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3542FE">
              <w:rPr>
                <w:rFonts w:hAnsi="ＭＳ 明朝" w:hint="eastAsia"/>
                <w:sz w:val="18"/>
                <w:szCs w:val="18"/>
              </w:rPr>
              <w:t>上里町長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7C8" w:rsidRDefault="00CA67C8" w:rsidP="002A6A29">
      <w:r>
        <w:separator/>
      </w:r>
    </w:p>
  </w:endnote>
  <w:endnote w:type="continuationSeparator" w:id="0">
    <w:p w:rsidR="00CA67C8" w:rsidRDefault="00CA67C8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7C8" w:rsidRDefault="00CA67C8" w:rsidP="002A6A29">
      <w:r>
        <w:separator/>
      </w:r>
    </w:p>
  </w:footnote>
  <w:footnote w:type="continuationSeparator" w:id="0">
    <w:p w:rsidR="00CA67C8" w:rsidRDefault="00CA67C8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542FE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A67C8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FE2BD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津根 亜結美</cp:lastModifiedBy>
  <cp:revision>23</cp:revision>
  <dcterms:created xsi:type="dcterms:W3CDTF">2021-04-20T07:26:00Z</dcterms:created>
  <dcterms:modified xsi:type="dcterms:W3CDTF">2022-06-16T02:32:00Z</dcterms:modified>
</cp:coreProperties>
</file>